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F38E" w14:textId="7C978512" w:rsidR="006373A7" w:rsidRPr="006373A7" w:rsidRDefault="006373A7" w:rsidP="006373A7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3A7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ru-RU"/>
        </w:rPr>
        <w:t>Тест «Твое самочувствие накануне</w:t>
      </w:r>
      <w:r w:rsidRPr="006373A7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ru-RU"/>
        </w:rPr>
        <w:br/>
        <w:t>экзаменов»</w:t>
      </w:r>
      <w:r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ru-RU"/>
        </w:rPr>
        <w:t xml:space="preserve"> (Е.В. Беспалова)</w:t>
      </w:r>
    </w:p>
    <w:p w14:paraId="4D0B4F06" w14:textId="77777777" w:rsidR="006373A7" w:rsidRPr="006373A7" w:rsidRDefault="006373A7" w:rsidP="006373A7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3A7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ru-RU"/>
        </w:rPr>
        <w:t>Инструкция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: «Ответьте на вопросы теста,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выбирая один из вариантов ответа».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6446"/>
        <w:gridCol w:w="2375"/>
        <w:gridCol w:w="484"/>
      </w:tblGrid>
      <w:tr w:rsidR="006373A7" w:rsidRPr="006373A7" w14:paraId="52CB3899" w14:textId="77777777" w:rsidTr="006373A7">
        <w:trPr>
          <w:gridAfter w:val="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5E37B1C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2F6CA85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0C438FF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6373A7" w:rsidRPr="006373A7" w14:paraId="40341B83" w14:textId="77777777" w:rsidTr="006373A7">
        <w:trPr>
          <w:gridAfter w:val="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94714A1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6EF5688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76D7646A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3A7" w:rsidRPr="006373A7" w14:paraId="62936475" w14:textId="77777777" w:rsidTr="006373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A1044BC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D29B976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часто плохой аппетит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4BCC38D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8A6D056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A7" w:rsidRPr="006373A7" w14:paraId="423D4841" w14:textId="77777777" w:rsidTr="006373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B81C7F3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CE0A140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нескольких часов работы у меня начинает</w:t>
            </w: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болеть голова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096E446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7C02AF9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A7" w:rsidRPr="006373A7" w14:paraId="2B45515E" w14:textId="77777777" w:rsidTr="006373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409CF7D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769BB23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я выгляжу усталым и подавленным, иногда</w:t>
            </w: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раздраженным и угрюмым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E3D078E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657A442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A7" w:rsidRPr="006373A7" w14:paraId="4F469E21" w14:textId="77777777" w:rsidTr="006373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D4F5160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6F19BA2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у меня бывают серьезные</w:t>
            </w: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заболевания, когда я вынужден несколько дней</w:t>
            </w: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оставаться в постели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DEC3B76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AB2251C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A7" w:rsidRPr="006373A7" w14:paraId="4105696E" w14:textId="77777777" w:rsidTr="006373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32D3499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847BEE7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почти не занимаюсь спортом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3737E48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0C06C3F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A7" w:rsidRPr="006373A7" w14:paraId="56A616C8" w14:textId="77777777" w:rsidTr="006373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7AA71D0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0DCEBAA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последнее время я несколько прибавил в весе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649ADF4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3A33145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A7" w:rsidRPr="006373A7" w14:paraId="626E0117" w14:textId="77777777" w:rsidTr="006373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CC4D418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6096399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часто кружится голова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13EDE58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3E48FD1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A7" w:rsidRPr="006373A7" w14:paraId="0AEEE183" w14:textId="77777777" w:rsidTr="006373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12CCA17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E519C10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я курю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BDCE522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44F2298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A7" w:rsidRPr="006373A7" w14:paraId="7FF446F1" w14:textId="77777777" w:rsidTr="006373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94E0C3A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237B1F0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детстве я перенес несколько серьезных</w:t>
            </w: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заболеваний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DB205BF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1936E1E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A7" w:rsidRPr="006373A7" w14:paraId="5ADF181D" w14:textId="77777777" w:rsidTr="006373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95287C8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E2FE3CA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плохой сон и неприятные ощущения утром</w:t>
            </w: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 пробуждения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E4297F3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BCBF767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A7" w:rsidRPr="006373A7" w14:paraId="5DAD802F" w14:textId="77777777" w:rsidTr="006373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BACE761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3353BB8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баллов: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C40E69F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0DC4771" w14:textId="77777777" w:rsidR="006373A7" w:rsidRPr="006373A7" w:rsidRDefault="006373A7" w:rsidP="006373A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41B6583" w14:textId="77777777" w:rsidR="006373A7" w:rsidRPr="006373A7" w:rsidRDefault="006373A7" w:rsidP="006373A7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3A7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ru-RU"/>
        </w:rPr>
        <w:t>Обработка и анализ результатов:</w:t>
      </w:r>
    </w:p>
    <w:p w14:paraId="0A1235A6" w14:textId="77777777" w:rsidR="006373A7" w:rsidRPr="006373A7" w:rsidRDefault="006373A7" w:rsidP="006373A7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После того, как ребята ответят на вопросы,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ведущий сообщает им, что за каждый ответ «Да» они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должны поставить себе 1 балл, затем подсчитать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общую сумму баллов.</w:t>
      </w:r>
    </w:p>
    <w:p w14:paraId="77A0D9B9" w14:textId="77777777" w:rsidR="006373A7" w:rsidRPr="006373A7" w:rsidRDefault="006373A7" w:rsidP="006373A7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3A7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ru-RU"/>
        </w:rPr>
        <w:t>1-2 балла. 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Несмотря на некоторые признаки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ухудшения здоровья, Вы в хорошей форме. Ни в коем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случае не оставляйте усилий по сохранению своего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самочувствия.</w:t>
      </w:r>
    </w:p>
    <w:p w14:paraId="70CD85CA" w14:textId="77777777" w:rsidR="006373A7" w:rsidRPr="006373A7" w:rsidRDefault="006373A7" w:rsidP="006373A7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3A7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ru-RU"/>
        </w:rPr>
        <w:t>3-6 баллов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Ваше отношение к своему здоровью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трудно назвать нормальным, уже чувствуется, что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вы расстроили его довольно основательно.</w:t>
      </w:r>
    </w:p>
    <w:p w14:paraId="179292B1" w14:textId="77777777" w:rsidR="006373A7" w:rsidRPr="006373A7" w:rsidRDefault="006373A7" w:rsidP="006373A7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3A7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ru-RU"/>
        </w:rPr>
        <w:t>7-10 баллов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Как Вы умудрились довести себя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до такого состояния? Удивительно, что вы еще в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состоянии ходить и учиться. А ведь Вам сдавать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экзамены! Самые большие трудности еще впереди!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Вам нужно немедленно менять свои привычки,</w:t>
      </w:r>
      <w:r w:rsidRPr="006373A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иначе…</w:t>
      </w:r>
    </w:p>
    <w:p w14:paraId="02EFD809" w14:textId="77777777" w:rsidR="00154A7F" w:rsidRPr="00154A7F" w:rsidRDefault="00154A7F" w:rsidP="00154A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5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“Определение уровня тревожности в ситуациях проверки знаний”</w:t>
      </w:r>
    </w:p>
    <w:p w14:paraId="463F70E4" w14:textId="61F56B58" w:rsidR="00154A7F" w:rsidRPr="00154A7F" w:rsidRDefault="00154A7F" w:rsidP="0015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Барышев А.Ю.</w:t>
      </w:r>
      <w:r w:rsidRPr="0015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ADAA756" w14:textId="77777777" w:rsidR="00154A7F" w:rsidRPr="00154A7F" w:rsidRDefault="00154A7F" w:rsidP="0015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Инструкция: </w:t>
      </w:r>
      <w:proofErr w:type="spellStart"/>
      <w:r w:rsidRPr="0015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Ребята,следующее</w:t>
      </w:r>
      <w:proofErr w:type="spellEnd"/>
      <w:r w:rsidRPr="0015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позволит вам узнать свой уровень тревожности в ситуациях проверки знаний. Для этого поставьте в колонку с ответами “+” (если, вы согласны с утверждением) или “–” (если не согласны). Затем посчитайте количество “+”, учитывая, что один плюс равен одному баллу.</w:t>
      </w: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1276"/>
      </w:tblGrid>
      <w:tr w:rsidR="00154A7F" w:rsidRPr="00154A7F" w14:paraId="47211556" w14:textId="77777777" w:rsidTr="00154A7F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243D2" w14:textId="77777777" w:rsidR="00154A7F" w:rsidRPr="00154A7F" w:rsidRDefault="00154A7F" w:rsidP="0015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157cb0e2631b9af6ab61f70497b33fc91c1d3eec"/>
            <w:bookmarkStart w:id="1" w:name="0"/>
            <w:bookmarkEnd w:id="0"/>
            <w:bookmarkEnd w:id="1"/>
            <w:r w:rsidRPr="00154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07DE5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</w:t>
            </w:r>
          </w:p>
          <w:p w14:paraId="49EA9348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(“+” / “–”)</w:t>
            </w:r>
          </w:p>
        </w:tc>
      </w:tr>
      <w:tr w:rsidR="00154A7F" w:rsidRPr="00154A7F" w14:paraId="55B9E690" w14:textId="77777777" w:rsidTr="00154A7F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C5876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Волнуешься ли ты, когда учитель говорит, что собирается проверить, насколько хорошо ты знаешь материал?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A8700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A7F" w:rsidRPr="00154A7F" w14:paraId="3AA6E077" w14:textId="77777777" w:rsidTr="00154A7F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EFACD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Обычно ты волнуешься при ответе или выполнении контрольных заданий?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8782B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A7F" w:rsidRPr="00154A7F" w14:paraId="5B7954CB" w14:textId="77777777" w:rsidTr="00154A7F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DFCB7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Выполнив задание, беспокоишься ли ты о том, хорошо ли с ним справился?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4B6E5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A7F" w:rsidRPr="00154A7F" w14:paraId="77FF1896" w14:textId="77777777" w:rsidTr="00154A7F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6D546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Мечтаешь ли ты о том, чтобы поменьше волноваться, когда тебя спрашивают?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0BCFC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A7F" w:rsidRPr="00154A7F" w14:paraId="612CCC09" w14:textId="77777777" w:rsidTr="00154A7F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F3B3D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Бывает ли так, что, отвечая перед классом, ты начинаешь заикаться и не можешь ясно произнести ни одного слова?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059AB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A7F" w:rsidRPr="00154A7F" w14:paraId="59DF3E7F" w14:textId="77777777" w:rsidTr="00154A7F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C6A16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Обычно ты спишь неспокойно накануне контрольной или экзамена?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E884A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A7F" w:rsidRPr="00154A7F" w14:paraId="5EFFD83E" w14:textId="77777777" w:rsidTr="00154A7F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D7024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ли ты получаешь низкую оценку, хорошо зная материал, только из-за того, что волнуешься и теряешься при ответе?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40565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A7F" w:rsidRPr="00154A7F" w14:paraId="28774C41" w14:textId="77777777" w:rsidTr="00154A7F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7B996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ты не можешь ответить, когда тебя спрашивают, чувствуешь ли ты, что вот-вот расплачешься?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77B05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A7F" w:rsidRPr="00154A7F" w14:paraId="320BF09E" w14:textId="77777777" w:rsidTr="00154A7F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52080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ли бывает такое, что у тебя слегка дрожит рука при выполнении контрольных заданий?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C7B88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A7F" w:rsidRPr="00154A7F" w14:paraId="3DADA811" w14:textId="77777777" w:rsidTr="00154A7F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A9992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Беспокоишься ли ты по дороге в школу о том, что учитель может дать классу проверочную работу?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2240C" w14:textId="77777777" w:rsidR="00154A7F" w:rsidRPr="00154A7F" w:rsidRDefault="00154A7F" w:rsidP="0015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A15677F" w14:textId="77777777" w:rsidR="00154A7F" w:rsidRPr="00154A7F" w:rsidRDefault="00154A7F" w:rsidP="0015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Интерпретация результатов</w:t>
      </w:r>
    </w:p>
    <w:p w14:paraId="08EC615C" w14:textId="77777777" w:rsidR="00154A7F" w:rsidRPr="00154A7F" w:rsidRDefault="00154A7F" w:rsidP="0015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Низкий уровень.</w:t>
      </w:r>
      <w:r w:rsidRPr="0015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Состояние тревоги в ситуациях проверки знаний  не свойственно. Демонстрация знаний (или их отсутствия), достижений, возможностей не смущает. Напротив, ученик стремится  вызвать как можно более бурную реакцию со стороны окружающих в ответ на собственные высказывания или поступки, смутить учителя или шокировать одноклассников. Он любит быть на виду вне зависимости от того, какое впечатление производит на окружающих. По всей видимости, учеба и отношение к ней стоят не на первом месте в списке приоритетов. Вероятно, этот вид деятельности конкурирует с другими, ему уделяется меньше внимания. Можно предположить и некоторую облегченность восприятия и мышления, высокую самооценку и уверенность в себе, свободное проявление эмоций в поведении и независимость.</w:t>
      </w:r>
    </w:p>
    <w:p w14:paraId="6F5FBD7E" w14:textId="77777777" w:rsidR="00154A7F" w:rsidRPr="00154A7F" w:rsidRDefault="00154A7F" w:rsidP="0015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Средний уровень. </w:t>
      </w:r>
      <w:r w:rsidRPr="0015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Нормальный уровень тревожности в ситуациях проверки знаний, необходимый для адаптации и продуктивной деятельности. Эмоциональные переживания в условиях проверки знаний, достижений, возможностей имеют адекватный характер. Ученик достаточно ответственно относится к подобным ситуациям, объективно оценивая свои возможности. Характерны адекватность самооценки, уравновешенность поведения, отсутствие повышенной чувствительности, социальной зависимости и </w:t>
      </w:r>
      <w:proofErr w:type="spellStart"/>
      <w:r w:rsidRPr="0015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сверхконтроля</w:t>
      </w:r>
      <w:proofErr w:type="spellEnd"/>
      <w:r w:rsidRPr="0015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поведении можно наблюдать черты уверенности, решительности, самостоятельности. Ученик достаточно спокойно чувствует себя у классной доски, демонстрируя свои знания и возможности.</w:t>
      </w:r>
    </w:p>
    <w:p w14:paraId="46F57805" w14:textId="77777777" w:rsidR="00154A7F" w:rsidRPr="00154A7F" w:rsidRDefault="00154A7F" w:rsidP="0015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Повышенный </w:t>
      </w:r>
      <w:proofErr w:type="spellStart"/>
      <w:r w:rsidRPr="0015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уровень.</w:t>
      </w:r>
      <w:r w:rsidRPr="0015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proofErr w:type="spellEnd"/>
      <w:r w:rsidRPr="0015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испытывать негативное отношение к демонстрации своих знаний, не любить “устные” предметы, предпочитая отвечать письменно. Переживание тревоги в ситуациях проверки (особенно – публичной) знаний, достижений, возможностей особенно выражено, когда аудитория слушателей незнакома либо значима для ученика. Сама по себе учеба для него нетрудна, но он, возможно, боится отвечать у доски, т. к. теряется, и поэтому ничего не может вспомнить. Страх перед публичной демонстрацией своих знаний провоцирует чувство тревоги и неуверенности в себе. В то же время вы достаточно успешно справляетесь с письменными заданиями, контрольными и внеклассными работами, поскольку здесь отсутствует так называемая “публичная оценка”.</w:t>
      </w:r>
    </w:p>
    <w:p w14:paraId="520A2B5C" w14:textId="77777777" w:rsidR="00154A7F" w:rsidRPr="00154A7F" w:rsidRDefault="00154A7F" w:rsidP="0015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Крайне высокий </w:t>
      </w:r>
      <w:proofErr w:type="spellStart"/>
      <w:r w:rsidRPr="0015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уровень.</w:t>
      </w:r>
      <w:r w:rsidRPr="0015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</w:t>
      </w:r>
      <w:proofErr w:type="spellEnd"/>
      <w:r w:rsidRPr="0015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 в ситуациях проверки знаний, проявляющийся как в ситуациях публичной оценки, так и при выполнении индивидуальных и письменных работ. Ученик испытывает резко негативное отношение к </w:t>
      </w:r>
      <w:r w:rsidRPr="0015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демонстрации своих знаний, боится отвечать перед классом и особенно у доски. Переживание тревоги в ситуациях проверки (особенно – публичной) знаний, достижений, возможностей порой бывает неадекватно сильным. У него иногда может появляться слабость и дрожь в ногах и руках, иногда не можете связно произнести ни одного слова. Экзаменационная ситуация с ее помпезностью, нервозностью родителей, предварительной “накачкой”, с непременным ожиданием своей очереди за дверью становится для ученика серьезной психотравмой. У школьника могут рано формироваться чувства долга, ответственности, высокие моральные и этические требования к себе. Именно у себя он находит массу недостатков. Его отличает склонность к детальному анализу своего поведения и реакций и высокому интеллектуальному контролю над ними. Данные особенности могут обусловливать такие изменения в познавательной деятельности, как ослабление концентрации и переключаемости внимания, трудности при отделении главного от второстепенного и др.</w:t>
      </w:r>
    </w:p>
    <w:p w14:paraId="6EE896AE" w14:textId="77777777" w:rsidR="00905C00" w:rsidRDefault="00905C00"/>
    <w:sectPr w:rsidR="0090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16790"/>
    <w:multiLevelType w:val="multilevel"/>
    <w:tmpl w:val="8A62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6D"/>
    <w:rsid w:val="00154A7F"/>
    <w:rsid w:val="006373A7"/>
    <w:rsid w:val="00905C00"/>
    <w:rsid w:val="009540FE"/>
    <w:rsid w:val="00E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DA4B"/>
  <w15:chartTrackingRefBased/>
  <w15:docId w15:val="{31417B84-76A4-4717-8BAE-85F663F0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2025-02-17T05:08:00Z</dcterms:created>
  <dcterms:modified xsi:type="dcterms:W3CDTF">2025-02-17T05:13:00Z</dcterms:modified>
</cp:coreProperties>
</file>